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47F3" w:rsidRDefault="00A747F3" w:rsidP="0013112B">
      <w:pPr>
        <w:spacing w:line="480" w:lineRule="auto"/>
        <w:jc w:val="center"/>
        <w:rPr>
          <w:rFonts w:ascii="Times New Roman" w:hAnsi="Times New Roman" w:cs="Times New Roman"/>
          <w:sz w:val="24"/>
          <w:szCs w:val="24"/>
        </w:rPr>
      </w:pPr>
      <w:bookmarkStart w:id="0" w:name="_GoBack"/>
      <w:bookmarkEnd w:id="0"/>
    </w:p>
    <w:p w:rsidR="00A747F3" w:rsidRDefault="00A747F3" w:rsidP="0013112B">
      <w:pPr>
        <w:spacing w:line="480" w:lineRule="auto"/>
        <w:jc w:val="center"/>
        <w:rPr>
          <w:rFonts w:ascii="Times New Roman" w:hAnsi="Times New Roman" w:cs="Times New Roman"/>
          <w:sz w:val="24"/>
          <w:szCs w:val="24"/>
        </w:rPr>
      </w:pPr>
    </w:p>
    <w:p w:rsidR="00A747F3" w:rsidRDefault="00A747F3" w:rsidP="0013112B">
      <w:pPr>
        <w:spacing w:line="480" w:lineRule="auto"/>
        <w:jc w:val="center"/>
        <w:rPr>
          <w:rFonts w:ascii="Times New Roman" w:hAnsi="Times New Roman" w:cs="Times New Roman"/>
          <w:sz w:val="24"/>
          <w:szCs w:val="24"/>
        </w:rPr>
      </w:pPr>
    </w:p>
    <w:p w:rsidR="00A747F3" w:rsidRDefault="00A747F3" w:rsidP="0013112B">
      <w:pPr>
        <w:spacing w:line="480" w:lineRule="auto"/>
        <w:jc w:val="center"/>
        <w:rPr>
          <w:rFonts w:ascii="Times New Roman" w:hAnsi="Times New Roman" w:cs="Times New Roman"/>
          <w:sz w:val="24"/>
          <w:szCs w:val="24"/>
        </w:rPr>
      </w:pPr>
    </w:p>
    <w:p w:rsidR="00A747F3" w:rsidRDefault="00A747F3" w:rsidP="0013112B">
      <w:pPr>
        <w:spacing w:line="480" w:lineRule="auto"/>
        <w:jc w:val="center"/>
        <w:rPr>
          <w:rFonts w:ascii="Times New Roman" w:hAnsi="Times New Roman" w:cs="Times New Roman"/>
          <w:sz w:val="24"/>
          <w:szCs w:val="24"/>
        </w:rPr>
      </w:pPr>
    </w:p>
    <w:p w:rsidR="00A747F3" w:rsidRDefault="00A747F3" w:rsidP="0013112B">
      <w:pPr>
        <w:spacing w:line="480" w:lineRule="auto"/>
        <w:jc w:val="center"/>
        <w:rPr>
          <w:rFonts w:ascii="Times New Roman" w:hAnsi="Times New Roman" w:cs="Times New Roman"/>
          <w:sz w:val="24"/>
          <w:szCs w:val="24"/>
        </w:rPr>
      </w:pPr>
    </w:p>
    <w:p w:rsidR="00A747F3" w:rsidRDefault="00A747F3" w:rsidP="0013112B">
      <w:pPr>
        <w:spacing w:line="480" w:lineRule="auto"/>
        <w:jc w:val="center"/>
        <w:rPr>
          <w:rFonts w:ascii="Times New Roman" w:hAnsi="Times New Roman" w:cs="Times New Roman"/>
          <w:sz w:val="24"/>
          <w:szCs w:val="24"/>
        </w:rPr>
      </w:pPr>
    </w:p>
    <w:p w:rsidR="00D539F3" w:rsidRDefault="00A747F3" w:rsidP="0013112B">
      <w:pPr>
        <w:spacing w:line="480" w:lineRule="auto"/>
        <w:jc w:val="center"/>
        <w:rPr>
          <w:rFonts w:ascii="Times New Roman" w:hAnsi="Times New Roman" w:cs="Times New Roman"/>
          <w:sz w:val="24"/>
          <w:szCs w:val="24"/>
        </w:rPr>
      </w:pPr>
      <w:r w:rsidRPr="00A747F3">
        <w:rPr>
          <w:rFonts w:ascii="Times New Roman" w:hAnsi="Times New Roman" w:cs="Times New Roman"/>
          <w:sz w:val="24"/>
          <w:szCs w:val="24"/>
        </w:rPr>
        <w:t>Evidence of Media Influence over Stereotyping</w:t>
      </w:r>
    </w:p>
    <w:p w:rsidR="00A747F3" w:rsidRPr="00A747F3" w:rsidRDefault="00A747F3" w:rsidP="0013112B">
      <w:pPr>
        <w:spacing w:line="480" w:lineRule="auto"/>
        <w:jc w:val="center"/>
        <w:rPr>
          <w:rFonts w:ascii="Times New Roman" w:hAnsi="Times New Roman" w:cs="Times New Roman"/>
          <w:sz w:val="24"/>
          <w:szCs w:val="24"/>
        </w:rPr>
      </w:pPr>
    </w:p>
    <w:p w:rsidR="00A747F3" w:rsidRDefault="00A747F3" w:rsidP="0013112B">
      <w:pPr>
        <w:spacing w:line="480" w:lineRule="auto"/>
        <w:jc w:val="center"/>
        <w:rPr>
          <w:rFonts w:ascii="Times New Roman" w:hAnsi="Times New Roman" w:cs="Times New Roman"/>
          <w:sz w:val="24"/>
          <w:szCs w:val="24"/>
        </w:rPr>
      </w:pPr>
      <w:r w:rsidRPr="00A747F3">
        <w:rPr>
          <w:rFonts w:ascii="Times New Roman" w:hAnsi="Times New Roman" w:cs="Times New Roman"/>
          <w:sz w:val="24"/>
          <w:szCs w:val="24"/>
        </w:rPr>
        <w:t>Students Name</w:t>
      </w:r>
    </w:p>
    <w:p w:rsidR="00A747F3" w:rsidRPr="00A747F3" w:rsidRDefault="00A747F3" w:rsidP="0013112B">
      <w:pPr>
        <w:spacing w:line="480" w:lineRule="auto"/>
        <w:jc w:val="center"/>
        <w:rPr>
          <w:rFonts w:ascii="Times New Roman" w:hAnsi="Times New Roman" w:cs="Times New Roman"/>
          <w:sz w:val="24"/>
          <w:szCs w:val="24"/>
        </w:rPr>
      </w:pPr>
    </w:p>
    <w:p w:rsidR="00A747F3" w:rsidRDefault="00A747F3" w:rsidP="0013112B">
      <w:pPr>
        <w:spacing w:line="480" w:lineRule="auto"/>
        <w:jc w:val="center"/>
        <w:rPr>
          <w:rFonts w:ascii="Times New Roman" w:hAnsi="Times New Roman" w:cs="Times New Roman"/>
          <w:sz w:val="24"/>
          <w:szCs w:val="24"/>
        </w:rPr>
      </w:pPr>
      <w:r w:rsidRPr="00A747F3">
        <w:rPr>
          <w:rFonts w:ascii="Times New Roman" w:hAnsi="Times New Roman" w:cs="Times New Roman"/>
          <w:sz w:val="24"/>
          <w:szCs w:val="24"/>
        </w:rPr>
        <w:t>Institutional Affiliation</w:t>
      </w:r>
    </w:p>
    <w:p w:rsidR="00A747F3" w:rsidRPr="00A747F3" w:rsidRDefault="00A747F3" w:rsidP="0013112B">
      <w:pPr>
        <w:spacing w:line="480" w:lineRule="auto"/>
        <w:jc w:val="center"/>
        <w:rPr>
          <w:rFonts w:ascii="Times New Roman" w:hAnsi="Times New Roman" w:cs="Times New Roman"/>
          <w:sz w:val="24"/>
          <w:szCs w:val="24"/>
        </w:rPr>
      </w:pPr>
    </w:p>
    <w:p w:rsidR="00A747F3" w:rsidRDefault="00A747F3" w:rsidP="0013112B">
      <w:pPr>
        <w:spacing w:line="480" w:lineRule="auto"/>
        <w:jc w:val="center"/>
        <w:rPr>
          <w:rFonts w:ascii="Times New Roman" w:hAnsi="Times New Roman" w:cs="Times New Roman"/>
          <w:sz w:val="24"/>
          <w:szCs w:val="24"/>
        </w:rPr>
      </w:pPr>
      <w:r w:rsidRPr="00A747F3">
        <w:rPr>
          <w:rFonts w:ascii="Times New Roman" w:hAnsi="Times New Roman" w:cs="Times New Roman"/>
          <w:sz w:val="24"/>
          <w:szCs w:val="24"/>
        </w:rPr>
        <w:t>Date</w:t>
      </w:r>
    </w:p>
    <w:p w:rsidR="00A747F3" w:rsidRDefault="00A747F3" w:rsidP="0013112B">
      <w:pPr>
        <w:spacing w:line="480" w:lineRule="auto"/>
        <w:jc w:val="center"/>
        <w:rPr>
          <w:rFonts w:ascii="Times New Roman" w:hAnsi="Times New Roman" w:cs="Times New Roman"/>
          <w:sz w:val="24"/>
          <w:szCs w:val="24"/>
        </w:rPr>
      </w:pPr>
    </w:p>
    <w:p w:rsidR="00A747F3" w:rsidRDefault="00A747F3" w:rsidP="0013112B">
      <w:pPr>
        <w:spacing w:line="480" w:lineRule="auto"/>
        <w:jc w:val="center"/>
        <w:rPr>
          <w:rFonts w:ascii="Times New Roman" w:hAnsi="Times New Roman" w:cs="Times New Roman"/>
          <w:sz w:val="24"/>
          <w:szCs w:val="24"/>
        </w:rPr>
      </w:pPr>
    </w:p>
    <w:p w:rsidR="00A747F3" w:rsidRDefault="00A747F3" w:rsidP="0013112B">
      <w:pPr>
        <w:spacing w:line="480" w:lineRule="auto"/>
        <w:jc w:val="center"/>
        <w:rPr>
          <w:rFonts w:ascii="Times New Roman" w:hAnsi="Times New Roman" w:cs="Times New Roman"/>
          <w:sz w:val="24"/>
          <w:szCs w:val="24"/>
        </w:rPr>
      </w:pPr>
    </w:p>
    <w:p w:rsidR="00A747F3" w:rsidRDefault="00A747F3" w:rsidP="0013112B">
      <w:pPr>
        <w:spacing w:line="480" w:lineRule="auto"/>
        <w:jc w:val="center"/>
        <w:rPr>
          <w:rFonts w:ascii="Times New Roman" w:hAnsi="Times New Roman" w:cs="Times New Roman"/>
          <w:sz w:val="24"/>
          <w:szCs w:val="24"/>
        </w:rPr>
      </w:pPr>
    </w:p>
    <w:p w:rsidR="00A747F3" w:rsidRDefault="00A747F3" w:rsidP="0013112B">
      <w:pPr>
        <w:spacing w:line="480" w:lineRule="auto"/>
        <w:jc w:val="center"/>
        <w:rPr>
          <w:rFonts w:ascii="Times New Roman" w:hAnsi="Times New Roman" w:cs="Times New Roman"/>
          <w:sz w:val="24"/>
          <w:szCs w:val="24"/>
        </w:rPr>
      </w:pPr>
    </w:p>
    <w:p w:rsidR="001929A9" w:rsidRDefault="001929A9" w:rsidP="001929A9">
      <w:pPr>
        <w:spacing w:line="480" w:lineRule="auto"/>
        <w:rPr>
          <w:rFonts w:ascii="Times New Roman" w:hAnsi="Times New Roman" w:cs="Times New Roman"/>
          <w:sz w:val="24"/>
          <w:szCs w:val="24"/>
        </w:rPr>
      </w:pPr>
    </w:p>
    <w:p w:rsidR="00AE3E44" w:rsidRDefault="001929A9" w:rsidP="001929A9">
      <w:pPr>
        <w:spacing w:line="480" w:lineRule="auto"/>
        <w:jc w:val="center"/>
        <w:rPr>
          <w:rFonts w:ascii="Times New Roman" w:hAnsi="Times New Roman" w:cs="Times New Roman"/>
          <w:sz w:val="24"/>
          <w:szCs w:val="24"/>
        </w:rPr>
      </w:pPr>
      <w:r w:rsidRPr="001929A9">
        <w:rPr>
          <w:rFonts w:ascii="Times New Roman" w:hAnsi="Times New Roman" w:cs="Times New Roman"/>
          <w:sz w:val="24"/>
          <w:szCs w:val="24"/>
        </w:rPr>
        <w:lastRenderedPageBreak/>
        <w:t xml:space="preserve"> </w:t>
      </w:r>
      <w:r>
        <w:rPr>
          <w:rFonts w:ascii="Times New Roman" w:hAnsi="Times New Roman" w:cs="Times New Roman"/>
          <w:sz w:val="24"/>
          <w:szCs w:val="24"/>
        </w:rPr>
        <w:t>Evidence of Media Influence over Stereotyping</w:t>
      </w:r>
    </w:p>
    <w:p w:rsidR="005F0B4C" w:rsidRDefault="00AE3E44" w:rsidP="0013112B">
      <w:pPr>
        <w:spacing w:line="480" w:lineRule="auto"/>
        <w:rPr>
          <w:rFonts w:ascii="Times New Roman" w:hAnsi="Times New Roman" w:cs="Times New Roman"/>
          <w:sz w:val="24"/>
          <w:szCs w:val="24"/>
        </w:rPr>
      </w:pPr>
      <w:r>
        <w:rPr>
          <w:rFonts w:ascii="Times New Roman" w:hAnsi="Times New Roman" w:cs="Times New Roman"/>
          <w:sz w:val="24"/>
          <w:szCs w:val="24"/>
        </w:rPr>
        <w:t>Over the years, the role of media has been a critical factor in influencing the direction of crime policy. In assessing the role of the media understanding that the ‘the media’ is a complex set of competing interests is necessary. Nevertheless, in a variety of ways, media images and information h</w:t>
      </w:r>
      <w:r w:rsidR="002551F4">
        <w:rPr>
          <w:rFonts w:ascii="Times New Roman" w:hAnsi="Times New Roman" w:cs="Times New Roman"/>
          <w:sz w:val="24"/>
          <w:szCs w:val="24"/>
        </w:rPr>
        <w:t>ave converged to shape public perceptions of crime, offenders, and incarceration policy in ways that are often misleading.</w:t>
      </w:r>
    </w:p>
    <w:p w:rsidR="00AE3E44" w:rsidRDefault="002551F4" w:rsidP="0013112B">
      <w:pPr>
        <w:spacing w:line="480" w:lineRule="auto"/>
        <w:rPr>
          <w:rFonts w:ascii="Times New Roman" w:hAnsi="Times New Roman" w:cs="Times New Roman"/>
          <w:sz w:val="24"/>
          <w:szCs w:val="24"/>
        </w:rPr>
      </w:pPr>
      <w:r>
        <w:rPr>
          <w:rFonts w:ascii="Times New Roman" w:hAnsi="Times New Roman" w:cs="Times New Roman"/>
          <w:sz w:val="24"/>
          <w:szCs w:val="24"/>
        </w:rPr>
        <w:t xml:space="preserve">Recent media coverage has put assertion on certain criminal justice issues. On mandatory sentencing, media attention has been fairly critical. The editorials from major print media attention have been sharply critical on mandatory sentencing. </w:t>
      </w:r>
      <w:r w:rsidR="00AE3E44">
        <w:rPr>
          <w:rFonts w:ascii="Times New Roman" w:hAnsi="Times New Roman" w:cs="Times New Roman"/>
          <w:sz w:val="24"/>
          <w:szCs w:val="24"/>
        </w:rPr>
        <w:t xml:space="preserve"> </w:t>
      </w:r>
      <w:r>
        <w:rPr>
          <w:rFonts w:ascii="Times New Roman" w:hAnsi="Times New Roman" w:cs="Times New Roman"/>
          <w:sz w:val="24"/>
          <w:szCs w:val="24"/>
        </w:rPr>
        <w:t>For example, a sympathetic cover story in the black magazine ‘Emerge’ on Kemba Smith, a 24-year old first time offender who was sentenced to twenty four year</w:t>
      </w:r>
      <w:r w:rsidR="001C3233">
        <w:rPr>
          <w:rFonts w:ascii="Times New Roman" w:hAnsi="Times New Roman" w:cs="Times New Roman"/>
          <w:sz w:val="24"/>
          <w:szCs w:val="24"/>
        </w:rPr>
        <w:t>s for her role as a drug mule for her boyfriend drug dealer, taught the nation much about media, celebrity and the racial divide.</w:t>
      </w:r>
    </w:p>
    <w:p w:rsidR="00302D35" w:rsidRPr="00A747F3" w:rsidRDefault="00302D35" w:rsidP="0013112B">
      <w:pPr>
        <w:spacing w:line="480" w:lineRule="auto"/>
        <w:rPr>
          <w:rFonts w:ascii="Times New Roman" w:hAnsi="Times New Roman" w:cs="Times New Roman"/>
          <w:sz w:val="24"/>
          <w:szCs w:val="24"/>
        </w:rPr>
      </w:pPr>
      <w:r>
        <w:rPr>
          <w:rFonts w:ascii="Times New Roman" w:hAnsi="Times New Roman" w:cs="Times New Roman"/>
          <w:sz w:val="24"/>
          <w:szCs w:val="24"/>
        </w:rPr>
        <w:t xml:space="preserve">This was clearly displayed in the trial of O.J </w:t>
      </w:r>
      <w:r w:rsidR="005F0B4C">
        <w:rPr>
          <w:rFonts w:ascii="Times New Roman" w:hAnsi="Times New Roman" w:cs="Times New Roman"/>
          <w:sz w:val="24"/>
          <w:szCs w:val="24"/>
        </w:rPr>
        <w:t>Simpson</w:t>
      </w:r>
      <w:r>
        <w:rPr>
          <w:rFonts w:ascii="Times New Roman" w:hAnsi="Times New Roman" w:cs="Times New Roman"/>
          <w:sz w:val="24"/>
          <w:szCs w:val="24"/>
        </w:rPr>
        <w:t xml:space="preserve">. The trial highlighted the intersection </w:t>
      </w:r>
      <w:r w:rsidR="0013112B">
        <w:rPr>
          <w:rFonts w:ascii="Times New Roman" w:hAnsi="Times New Roman" w:cs="Times New Roman"/>
          <w:sz w:val="24"/>
          <w:szCs w:val="24"/>
        </w:rPr>
        <w:t xml:space="preserve">  </w:t>
      </w:r>
      <w:r>
        <w:rPr>
          <w:rFonts w:ascii="Times New Roman" w:hAnsi="Times New Roman" w:cs="Times New Roman"/>
          <w:sz w:val="24"/>
          <w:szCs w:val="24"/>
        </w:rPr>
        <w:t xml:space="preserve">of issues of race and class and how the categories play out in the criminal justice system. Regardless of being guilty or innocent, a low class African American male and a wealthy star </w:t>
      </w:r>
      <w:r w:rsidR="00672803">
        <w:rPr>
          <w:rFonts w:ascii="Times New Roman" w:hAnsi="Times New Roman" w:cs="Times New Roman"/>
          <w:sz w:val="24"/>
          <w:szCs w:val="24"/>
        </w:rPr>
        <w:t>would have a different verdict.</w:t>
      </w:r>
      <w:r w:rsidR="001C3233">
        <w:rPr>
          <w:rFonts w:ascii="Times New Roman" w:hAnsi="Times New Roman" w:cs="Times New Roman"/>
          <w:sz w:val="24"/>
          <w:szCs w:val="24"/>
        </w:rPr>
        <w:t xml:space="preserve"> </w:t>
      </w:r>
      <w:r>
        <w:rPr>
          <w:rFonts w:ascii="Times New Roman" w:hAnsi="Times New Roman" w:cs="Times New Roman"/>
          <w:sz w:val="24"/>
          <w:szCs w:val="24"/>
        </w:rPr>
        <w:t>While the low income African American is limited to options, the wealthy star on the other hand can use their resources to fix</w:t>
      </w:r>
      <w:r w:rsidR="005F0B4C">
        <w:rPr>
          <w:rFonts w:ascii="Times New Roman" w:hAnsi="Times New Roman" w:cs="Times New Roman"/>
          <w:sz w:val="24"/>
          <w:szCs w:val="24"/>
        </w:rPr>
        <w:t xml:space="preserve"> the outcome of the case through buying DNA expert testimony, pursue investigative leads regarding police misconduct and assemble an all-star </w:t>
      </w:r>
      <w:proofErr w:type="spellStart"/>
      <w:r w:rsidR="005F0B4C">
        <w:rPr>
          <w:rFonts w:ascii="Times New Roman" w:hAnsi="Times New Roman" w:cs="Times New Roman"/>
          <w:sz w:val="24"/>
          <w:szCs w:val="24"/>
        </w:rPr>
        <w:t>defense</w:t>
      </w:r>
      <w:proofErr w:type="spellEnd"/>
      <w:r w:rsidR="005F0B4C">
        <w:rPr>
          <w:rFonts w:ascii="Times New Roman" w:hAnsi="Times New Roman" w:cs="Times New Roman"/>
          <w:sz w:val="24"/>
          <w:szCs w:val="24"/>
        </w:rPr>
        <w:t xml:space="preserve"> </w:t>
      </w:r>
      <w:proofErr w:type="spellStart"/>
      <w:r w:rsidR="005F0B4C">
        <w:rPr>
          <w:rFonts w:ascii="Times New Roman" w:hAnsi="Times New Roman" w:cs="Times New Roman"/>
          <w:sz w:val="24"/>
          <w:szCs w:val="24"/>
        </w:rPr>
        <w:t>team.</w:t>
      </w:r>
      <w:r w:rsidR="0013112B">
        <w:rPr>
          <w:rFonts w:ascii="Times New Roman" w:hAnsi="Times New Roman" w:cs="Times New Roman"/>
          <w:sz w:val="24"/>
          <w:szCs w:val="24"/>
        </w:rPr>
        <w:t>This</w:t>
      </w:r>
      <w:proofErr w:type="spellEnd"/>
      <w:r w:rsidR="0013112B">
        <w:rPr>
          <w:rFonts w:ascii="Times New Roman" w:hAnsi="Times New Roman" w:cs="Times New Roman"/>
          <w:sz w:val="24"/>
          <w:szCs w:val="24"/>
        </w:rPr>
        <w:t xml:space="preserve"> has clearly displayed th</w:t>
      </w:r>
      <w:r w:rsidR="001929A9">
        <w:rPr>
          <w:rFonts w:ascii="Times New Roman" w:hAnsi="Times New Roman" w:cs="Times New Roman"/>
          <w:sz w:val="24"/>
          <w:szCs w:val="24"/>
        </w:rPr>
        <w:t>at race and the criminal justice system in relation to class is a complex problem to untangle these overlapping effects.</w:t>
      </w:r>
    </w:p>
    <w:sectPr w:rsidR="00302D35" w:rsidRPr="00A747F3" w:rsidSect="00A747F3">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58CB" w:rsidRDefault="002158CB" w:rsidP="00A747F3">
      <w:pPr>
        <w:spacing w:after="0" w:line="240" w:lineRule="auto"/>
      </w:pPr>
      <w:r>
        <w:separator/>
      </w:r>
    </w:p>
  </w:endnote>
  <w:endnote w:type="continuationSeparator" w:id="0">
    <w:p w:rsidR="002158CB" w:rsidRDefault="002158CB" w:rsidP="00A747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58CB" w:rsidRDefault="002158CB" w:rsidP="00A747F3">
      <w:pPr>
        <w:spacing w:after="0" w:line="240" w:lineRule="auto"/>
      </w:pPr>
      <w:r>
        <w:separator/>
      </w:r>
    </w:p>
  </w:footnote>
  <w:footnote w:type="continuationSeparator" w:id="0">
    <w:p w:rsidR="002158CB" w:rsidRDefault="002158CB" w:rsidP="00A747F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47F3" w:rsidRPr="00A747F3" w:rsidRDefault="00A747F3">
    <w:pPr>
      <w:pStyle w:val="Header"/>
      <w:rPr>
        <w:rFonts w:ascii="Times New Roman" w:hAnsi="Times New Roman" w:cs="Times New Roman"/>
        <w:sz w:val="24"/>
        <w:szCs w:val="24"/>
      </w:rPr>
    </w:pPr>
    <w:r w:rsidRPr="00A747F3">
      <w:rPr>
        <w:rFonts w:ascii="Times New Roman" w:hAnsi="Times New Roman" w:cs="Times New Roman"/>
        <w:sz w:val="24"/>
        <w:szCs w:val="24"/>
      </w:rPr>
      <w:t xml:space="preserve"> EVIDENCE OF MEDIA INFLUENCE OVER STEREOTYPING </w:t>
    </w:r>
    <w:r w:rsidRPr="00A747F3">
      <w:rPr>
        <w:rFonts w:ascii="Times New Roman" w:hAnsi="Times New Roman" w:cs="Times New Roman"/>
        <w:sz w:val="24"/>
        <w:szCs w:val="24"/>
      </w:rPr>
      <w:tab/>
    </w:r>
    <w:r>
      <w:rPr>
        <w:rFonts w:ascii="Times New Roman" w:hAnsi="Times New Roman" w:cs="Times New Roman"/>
        <w:sz w:val="24"/>
        <w:szCs w:val="24"/>
      </w:rPr>
      <w:t xml:space="preserve">    2</w:t>
    </w:r>
  </w:p>
  <w:p w:rsidR="00A747F3" w:rsidRPr="00A747F3" w:rsidRDefault="00A747F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47F3" w:rsidRPr="00A747F3" w:rsidRDefault="00A747F3">
    <w:pPr>
      <w:pStyle w:val="Header"/>
      <w:rPr>
        <w:rFonts w:ascii="Times New Roman" w:hAnsi="Times New Roman" w:cs="Times New Roman"/>
        <w:sz w:val="24"/>
        <w:szCs w:val="24"/>
      </w:rPr>
    </w:pPr>
    <w:r w:rsidRPr="00A747F3">
      <w:rPr>
        <w:rFonts w:ascii="Times New Roman" w:hAnsi="Times New Roman" w:cs="Times New Roman"/>
        <w:sz w:val="24"/>
        <w:szCs w:val="24"/>
      </w:rPr>
      <w:t xml:space="preserve">Running Head: EVIDENCE OF MEDIA INFLUENCE OVER STEREOTYPING </w:t>
    </w:r>
    <w:r w:rsidRPr="00A747F3">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47F3"/>
    <w:rsid w:val="0013112B"/>
    <w:rsid w:val="001929A9"/>
    <w:rsid w:val="001C3233"/>
    <w:rsid w:val="002158CB"/>
    <w:rsid w:val="002551F4"/>
    <w:rsid w:val="00302D35"/>
    <w:rsid w:val="005F0B4C"/>
    <w:rsid w:val="00672803"/>
    <w:rsid w:val="0075281D"/>
    <w:rsid w:val="007D4DB3"/>
    <w:rsid w:val="00826F12"/>
    <w:rsid w:val="00892C64"/>
    <w:rsid w:val="00990FEB"/>
    <w:rsid w:val="00A33150"/>
    <w:rsid w:val="00A747F3"/>
    <w:rsid w:val="00A764F9"/>
    <w:rsid w:val="00AE3E44"/>
    <w:rsid w:val="00E902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C7014B0-6556-4FB7-A07F-AB0097839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47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47F3"/>
  </w:style>
  <w:style w:type="paragraph" w:styleId="Footer">
    <w:name w:val="footer"/>
    <w:basedOn w:val="Normal"/>
    <w:link w:val="FooterChar"/>
    <w:uiPriority w:val="99"/>
    <w:unhideWhenUsed/>
    <w:rsid w:val="00A747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47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216</TotalTime>
  <Pages>2</Pages>
  <Words>276</Words>
  <Characters>1574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CtrlSoft</Company>
  <LinksUpToDate>false</LinksUpToDate>
  <CharactersWithSpaces>1847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cp:keywords/>
  <dc:description/>
  <cp:lastModifiedBy>Author</cp:lastModifiedBy>
  <cp:revision>1</cp:revision>
  <dcterms:created xsi:type="dcterms:W3CDTF">2018-12-01T06:04:00Z</dcterms:created>
  <dcterms:modified xsi:type="dcterms:W3CDTF">2018-12-01T09:41:00Z</dcterms:modified>
</cp:coreProperties>
</file>